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F" w:rsidRDefault="00BD75DD" w:rsidP="00BF0988">
      <w:pPr>
        <w:shd w:val="clear" w:color="auto" w:fill="FFFFFF"/>
        <w:spacing w:before="161" w:after="161" w:line="240" w:lineRule="auto"/>
        <w:outlineLvl w:val="0"/>
        <w:rPr>
          <w:rFonts w:ascii="Open Sans" w:eastAsia="Times New Roman" w:hAnsi="Open Sans" w:cs="Open Sans"/>
          <w:color w:val="005DAB"/>
          <w:kern w:val="36"/>
          <w:sz w:val="43"/>
          <w:szCs w:val="43"/>
          <w:lang w:eastAsia="en-GB"/>
        </w:rPr>
      </w:pPr>
      <w:r>
        <w:rPr>
          <w:rFonts w:ascii="Open Sans" w:eastAsia="Times New Roman" w:hAnsi="Open Sans" w:cs="Open Sans"/>
          <w:noProof/>
          <w:color w:val="005DAB"/>
          <w:kern w:val="36"/>
          <w:sz w:val="43"/>
          <w:szCs w:val="43"/>
          <w:lang w:eastAsia="en-GB"/>
        </w:rPr>
        <w:drawing>
          <wp:inline distT="0" distB="0" distL="0" distR="0">
            <wp:extent cx="5731510" cy="2018665"/>
            <wp:effectExtent l="19050" t="0" r="2540" b="0"/>
            <wp:docPr id="1" name="Picture 0" descr="Banner image contactsh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image contactshH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DD" w:rsidRDefault="00BD75DD" w:rsidP="00BF0988">
      <w:pPr>
        <w:shd w:val="clear" w:color="auto" w:fill="FFFFFF"/>
        <w:spacing w:before="161" w:after="161" w:line="240" w:lineRule="auto"/>
        <w:outlineLvl w:val="0"/>
        <w:rPr>
          <w:rFonts w:ascii="Open Sans" w:eastAsia="Times New Roman" w:hAnsi="Open Sans" w:cs="Open Sans"/>
          <w:color w:val="005DAB"/>
          <w:kern w:val="36"/>
          <w:sz w:val="43"/>
          <w:szCs w:val="43"/>
          <w:lang w:eastAsia="en-GB"/>
        </w:rPr>
      </w:pPr>
      <w:r>
        <w:rPr>
          <w:rFonts w:ascii="Open Sans" w:eastAsia="Times New Roman" w:hAnsi="Open Sans" w:cs="Open Sans"/>
          <w:color w:val="005DAB"/>
          <w:kern w:val="36"/>
          <w:sz w:val="43"/>
          <w:szCs w:val="43"/>
          <w:lang w:eastAsia="en-GB"/>
        </w:rPr>
        <w:t>Friends of Dibbinsdale</w:t>
      </w:r>
    </w:p>
    <w:p w:rsidR="00BF0988" w:rsidRDefault="00BF0988" w:rsidP="00BF0988">
      <w:pPr>
        <w:shd w:val="clear" w:color="auto" w:fill="FFFFFF"/>
        <w:spacing w:before="161" w:after="161" w:line="240" w:lineRule="auto"/>
        <w:outlineLvl w:val="0"/>
        <w:rPr>
          <w:rFonts w:ascii="Open Sans" w:eastAsia="Times New Roman" w:hAnsi="Open Sans" w:cs="Open Sans"/>
          <w:color w:val="005DAB"/>
          <w:kern w:val="36"/>
          <w:sz w:val="43"/>
          <w:szCs w:val="43"/>
          <w:lang w:eastAsia="en-GB"/>
        </w:rPr>
      </w:pPr>
      <w:r w:rsidRPr="00BF0988">
        <w:rPr>
          <w:rFonts w:ascii="Open Sans" w:eastAsia="Times New Roman" w:hAnsi="Open Sans" w:cs="Open Sans"/>
          <w:color w:val="005DAB"/>
          <w:kern w:val="36"/>
          <w:sz w:val="43"/>
          <w:szCs w:val="43"/>
          <w:lang w:eastAsia="en-GB"/>
        </w:rPr>
        <w:t>Privacy Statement</w:t>
      </w:r>
    </w:p>
    <w:p w:rsidR="00FE29A1" w:rsidRPr="00FE29A1" w:rsidRDefault="00FE29A1" w:rsidP="00BF0988">
      <w:pPr>
        <w:shd w:val="clear" w:color="auto" w:fill="FFFFFF"/>
        <w:spacing w:before="161" w:after="161" w:line="240" w:lineRule="auto"/>
        <w:outlineLvl w:val="0"/>
        <w:rPr>
          <w:rFonts w:ascii="Open Sans" w:eastAsia="Times New Roman" w:hAnsi="Open Sans" w:cs="Open Sans"/>
          <w:color w:val="005DAB"/>
          <w:kern w:val="36"/>
          <w:sz w:val="24"/>
          <w:szCs w:val="24"/>
          <w:lang w:eastAsia="en-GB"/>
        </w:rPr>
      </w:pPr>
      <w:r w:rsidRPr="00FE29A1">
        <w:rPr>
          <w:rFonts w:ascii="Open Sans" w:eastAsia="Times New Roman" w:hAnsi="Open Sans" w:cs="Open Sans"/>
          <w:color w:val="005DAB"/>
          <w:kern w:val="36"/>
          <w:sz w:val="24"/>
          <w:szCs w:val="24"/>
          <w:lang w:eastAsia="en-GB"/>
        </w:rPr>
        <w:t>In Compliance with General Data Protection Regulations 2018</w:t>
      </w:r>
    </w:p>
    <w:p w:rsidR="0058166A" w:rsidRPr="0058166A" w:rsidRDefault="00BD75DD" w:rsidP="0058166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The Friends of Dibbinsdale (Registered Charity Number 1039303)</w:t>
      </w:r>
      <w:r w:rsidR="0058166A" w:rsidRPr="0058166A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promise to respect the confidentiality of any personal data you share with us and we will always take every effort to protect your privacy. </w:t>
      </w:r>
      <w:r w:rsidR="0058166A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</w:r>
      <w:r w:rsidR="0058166A" w:rsidRPr="0058166A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We pride ourselves on our honesty and openness and will always be clear how, when and why we collect and process your information; we promise we will never do anything with your details that you wouldn’t reasonably expect.</w:t>
      </w:r>
    </w:p>
    <w:p w:rsidR="00BF0988" w:rsidRPr="00BF0988" w:rsidRDefault="00BF0988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This privacy statement explains how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this </w:t>
      </w:r>
      <w:r w:rsidR="00BD75DD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Friends group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will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use any personal information we collect about you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for </w:t>
      </w:r>
      <w:r w:rsidR="00BD75DD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running the charity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, received both online and offline, as well as any electronic, written or oral communication.  </w:t>
      </w:r>
    </w:p>
    <w:p w:rsidR="00A55558" w:rsidRDefault="00BF0988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WHAT INFORMATION DO WE COLLECT?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  <w:t xml:space="preserve">We collect information about you when you </w:t>
      </w:r>
      <w:r w:rsidR="00B86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join the Friends of Dibbinsdale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. The information we collect about you </w:t>
      </w:r>
      <w:r w:rsidR="00BD75DD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will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include your name, </w:t>
      </w:r>
      <w:r w:rsidR="00BD75DD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and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email address</w:t>
      </w:r>
      <w:r w:rsidR="00BD75DD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.  Other information such as home address, telephone number and personal information will not be collected or stored routinely. </w:t>
      </w:r>
      <w:r w:rsidR="00A5555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Any information will be stored in an electronic file protected by appropriate security measures e.g. password protection and firewall.</w:t>
      </w:r>
    </w:p>
    <w:p w:rsidR="00BF0988" w:rsidRPr="00BF0988" w:rsidRDefault="00BD75DD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If however there is a specific reason for </w:t>
      </w:r>
      <w:r w:rsidR="00BB4B9A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collecting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this </w:t>
      </w:r>
      <w:r w:rsidR="00BB4B9A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additional information it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will be specified in the appropriate Privacy Notice. Such data will not be retained beyond the termination of the specific reason.</w:t>
      </w:r>
      <w:r w:rsid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  <w:r w:rsidR="00A67564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Such persons to be included in this category include, Trustees (information required by Charity Commission), Chairman </w:t>
      </w:r>
      <w:r w:rsidR="00265C59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,</w:t>
      </w:r>
      <w:r w:rsidR="00A67564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Treasurer</w:t>
      </w:r>
      <w:r w:rsidR="00265C59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and Secretary</w:t>
      </w:r>
      <w:r w:rsidR="00A67564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for whom information is required for managing the charities bank accounts and making purchases.</w:t>
      </w:r>
    </w:p>
    <w:p w:rsidR="000E6BFC" w:rsidRDefault="00BF0988" w:rsidP="000E6B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HOW DO WE USE THE INFORMATION ABOUT YOU?</w:t>
      </w:r>
      <w:r w:rsidR="00B86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  <w:t xml:space="preserve">We collect information 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about you to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  <w:r w:rsidR="00B86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enable us to contact you and 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ensure the smooth running of the </w:t>
      </w:r>
      <w:r w:rsidR="00B86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Charity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and for welfare reasons as necessary.</w:t>
      </w:r>
    </w:p>
    <w:p w:rsidR="000E6BFC" w:rsidRDefault="00BF0988" w:rsidP="000E6B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This 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may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include creating a record in your name on our 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event/competition system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to record your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relevant information and</w:t>
      </w:r>
      <w:r w:rsidR="00273BF2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track payment of entry fee or any sponsorship money.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  </w:t>
      </w:r>
    </w:p>
    <w:p w:rsidR="00BF0988" w:rsidRPr="00BF0988" w:rsidRDefault="00B86E20" w:rsidP="000E6B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86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Gift Aid - </w:t>
      </w:r>
      <w:r w:rsidR="000E6BFC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at present we do not ask for any donations to be Gift Aided. If at some future time this does become a possibility</w:t>
      </w:r>
      <w:r w:rsidR="00C025D4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, and i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f instructed by you ,we would then be required to collect the necessary information </w:t>
      </w:r>
      <w:r w:rsidR="00BF0988"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to report your donation to HM Revenue and Customs (HMRC) for Gift Aid collection.</w:t>
      </w:r>
    </w:p>
    <w:p w:rsidR="000E6BFC" w:rsidRPr="00393247" w:rsidRDefault="00BF0988" w:rsidP="000E6B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lastRenderedPageBreak/>
        <w:t>WHO WILL USE YOUR PERSONAL INFORMATION?</w:t>
      </w:r>
      <w:r w:rsidR="000E6BFC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br/>
      </w:r>
      <w:r w:rsidR="000E6BFC" w:rsidRPr="000E6BF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The club organiser</w:t>
      </w:r>
      <w:r w:rsidR="000E6BFC" w:rsidRPr="000E6BF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0E6BFC" w:rsidRPr="000E6BF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will </w:t>
      </w:r>
      <w:r w:rsidR="000E6BF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hold and maintain the date for the </w:t>
      </w:r>
      <w:r w:rsidR="00997E20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safe</w:t>
      </w:r>
      <w:r w:rsidR="000E6BF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 running of the event. </w:t>
      </w:r>
      <w:r w:rsidR="004839D8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Information </w:t>
      </w:r>
      <w:r w:rsidR="000676D8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will only be shared with </w:t>
      </w:r>
      <w:r w:rsidR="000E6BF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those that “need to know” </w:t>
      </w:r>
      <w:r w:rsidR="004839D8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the information </w:t>
      </w:r>
      <w:r w:rsidR="000676D8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at the appropriate time.</w:t>
      </w:r>
      <w:r w:rsidR="00906E3B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 E</w:t>
      </w:r>
      <w:r w:rsidR="00997E20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.</w:t>
      </w:r>
      <w:r w:rsidR="00906E3B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g</w:t>
      </w:r>
      <w:r w:rsidR="00997E20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.</w:t>
      </w:r>
      <w:r w:rsidR="00906E3B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 </w:t>
      </w:r>
      <w:r w:rsidR="00393247" w:rsidRPr="00393247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If an event is organised by the Friends group, then the event organiser will hold and maintain the data </w:t>
      </w:r>
      <w:r w:rsidR="00393247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>required</w:t>
      </w:r>
      <w:r w:rsidR="00393247" w:rsidRPr="00393247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en-GB"/>
        </w:rPr>
        <w:t xml:space="preserve"> for the safe running of the event.</w:t>
      </w:r>
    </w:p>
    <w:p w:rsidR="00BF0988" w:rsidRPr="00BF0988" w:rsidRDefault="00BF0988" w:rsidP="000676D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ACCESS TO YOUR INFORMATION AND CORRECTION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  <w:t>We want to ensure that your personal information is accurate and up to date. Please contact us to correct information you think is inaccurate.</w:t>
      </w:r>
    </w:p>
    <w:p w:rsidR="00BF0988" w:rsidRPr="00BF0988" w:rsidRDefault="00BF0988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HOW LONG WILL MY INFORMATION BE HELD?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</w:r>
      <w:r w:rsidR="000676D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The information will only be retained safely </w:t>
      </w:r>
      <w:r w:rsidR="00997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whilst you remain a Friend of Dibbinsdale. We</w:t>
      </w:r>
      <w:r w:rsidR="00906E3B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are only legally able to retain information if </w:t>
      </w:r>
      <w:r w:rsidR="00997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we</w:t>
      </w:r>
      <w:r w:rsidR="00906E3B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can justify it </w:t>
      </w:r>
      <w:r w:rsidR="00997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for reasons specified in this notice.</w:t>
      </w:r>
    </w:p>
    <w:p w:rsidR="000676D8" w:rsidRDefault="000676D8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Any Gift Aid</w:t>
      </w:r>
      <w:r w:rsidR="00BF0988"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information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will be held</w:t>
      </w:r>
      <w:r w:rsidR="00BF0988"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in accordance with the HM Revenue and Customs (HMRC) guidelines for financial records and auditing purposes and for as long as required to administer your donations and any subsequent queries.</w:t>
      </w:r>
    </w:p>
    <w:p w:rsidR="00BF0988" w:rsidRPr="00BF0988" w:rsidRDefault="00BF0988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MARKETING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  <w:t xml:space="preserve">We will not sell, trade or share your personal information with third parties </w:t>
      </w:r>
      <w:r w:rsidR="00997E20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unless you give us specific permission to do so. e.g. passing your email address onto another local 'Friends' group.</w:t>
      </w:r>
    </w:p>
    <w:p w:rsidR="00BF0988" w:rsidRPr="00BF0988" w:rsidRDefault="00BF0988" w:rsidP="00BF098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CHANGES TO OUR PRIVACY STATEMENT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  <w:t>We keep our privacy statement under regular review</w:t>
      </w:r>
      <w:r w:rsidR="00EA227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.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</w:p>
    <w:p w:rsidR="004D163F" w:rsidRDefault="00BF0988" w:rsidP="00EA227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PRIVACY STATEMENT LINKS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</w:r>
      <w:r w:rsidR="004D163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Friends of Dibbinsdale website  www.dibbinsdale.co.uk</w:t>
      </w:r>
    </w:p>
    <w:p w:rsidR="000857DA" w:rsidRDefault="004D163F" w:rsidP="00137B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Charity Commission website  </w:t>
      </w:r>
      <w:r w:rsidR="00666ADF" w:rsidRPr="00666AD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https://www.gov.uk/government/organisations/charity-commission</w:t>
      </w:r>
      <w:r w:rsidR="00BF0988"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</w:r>
    </w:p>
    <w:p w:rsidR="00BF0988" w:rsidRPr="00BF0988" w:rsidRDefault="00BF0988" w:rsidP="00137B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b/>
          <w:bCs/>
          <w:color w:val="17458F"/>
          <w:sz w:val="20"/>
          <w:szCs w:val="20"/>
          <w:lang w:eastAsia="en-GB"/>
        </w:rPr>
        <w:t>HOW TO CONTACT US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br/>
        <w:t xml:space="preserve">Please contact </w:t>
      </w:r>
      <w:r w:rsidR="00BC3DB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us</w:t>
      </w:r>
      <w:r w:rsidR="00EA227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if you have any questions about our privacy statement or information we hold about you:</w:t>
      </w:r>
    </w:p>
    <w:p w:rsidR="00BF0988" w:rsidRPr="00BF0988" w:rsidRDefault="00BF0988" w:rsidP="00BF09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By email: </w:t>
      </w:r>
      <w:r w:rsidR="00EA227F"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  <w:r w:rsidR="00666AD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friends@dibbinsdale.co.uk</w:t>
      </w:r>
    </w:p>
    <w:p w:rsidR="00BF0988" w:rsidRPr="00BF0988" w:rsidRDefault="00BF0988" w:rsidP="00BF09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BF0988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By telephone: </w:t>
      </w:r>
      <w:r w:rsidR="00666AD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Please message via Ranger's Office 0151 334 9851</w:t>
      </w:r>
    </w:p>
    <w:p w:rsidR="00097592" w:rsidRPr="00666ADF" w:rsidRDefault="00BF0988" w:rsidP="009454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</w:pPr>
      <w:r w:rsidRPr="00666AD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Or write to us at: </w:t>
      </w:r>
      <w:r w:rsidR="00EA227F" w:rsidRPr="00666ADF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 xml:space="preserve"> </w:t>
      </w:r>
    </w:p>
    <w:p w:rsidR="00666ADF" w:rsidRPr="00666ADF" w:rsidRDefault="00666ADF" w:rsidP="00666ADF">
      <w:pPr>
        <w:pStyle w:val="NoSpacing"/>
        <w:ind w:left="2160"/>
      </w:pPr>
      <w:r w:rsidRPr="00666ADF">
        <w:t>The Ranger’s Office</w:t>
      </w:r>
    </w:p>
    <w:p w:rsidR="00666ADF" w:rsidRPr="00666ADF" w:rsidRDefault="00666ADF" w:rsidP="00666ADF">
      <w:pPr>
        <w:pStyle w:val="NoSpacing"/>
        <w:ind w:left="2160"/>
      </w:pPr>
      <w:r w:rsidRPr="00666ADF">
        <w:t>Dibbinsdale LNR</w:t>
      </w:r>
    </w:p>
    <w:p w:rsidR="00666ADF" w:rsidRPr="00666ADF" w:rsidRDefault="00666ADF" w:rsidP="00666ADF">
      <w:pPr>
        <w:pStyle w:val="NoSpacing"/>
        <w:ind w:left="2160"/>
      </w:pPr>
      <w:r w:rsidRPr="00666ADF">
        <w:t>Woodslee Cottages</w:t>
      </w:r>
    </w:p>
    <w:p w:rsidR="00666ADF" w:rsidRPr="00666ADF" w:rsidRDefault="00666ADF" w:rsidP="00666ADF">
      <w:pPr>
        <w:pStyle w:val="NoSpacing"/>
        <w:ind w:left="2160"/>
      </w:pPr>
      <w:r w:rsidRPr="00666ADF">
        <w:t>Spital Road</w:t>
      </w:r>
    </w:p>
    <w:p w:rsidR="00666ADF" w:rsidRPr="00666ADF" w:rsidRDefault="00666ADF" w:rsidP="00666ADF">
      <w:pPr>
        <w:pStyle w:val="NoSpacing"/>
        <w:ind w:left="2160"/>
      </w:pPr>
      <w:r w:rsidRPr="00666ADF">
        <w:t>Bromborough</w:t>
      </w:r>
    </w:p>
    <w:p w:rsidR="00666ADF" w:rsidRPr="00666ADF" w:rsidRDefault="00666ADF" w:rsidP="00666ADF">
      <w:pPr>
        <w:pStyle w:val="NoSpacing"/>
        <w:ind w:left="2160"/>
      </w:pPr>
      <w:r w:rsidRPr="00666ADF">
        <w:t>Wirral</w:t>
      </w:r>
    </w:p>
    <w:p w:rsidR="00666ADF" w:rsidRPr="00666ADF" w:rsidRDefault="00666ADF" w:rsidP="00666ADF">
      <w:pPr>
        <w:pStyle w:val="NoSpacing"/>
        <w:ind w:left="2160"/>
      </w:pPr>
      <w:r w:rsidRPr="00666ADF">
        <w:t>Merseyside</w:t>
      </w:r>
    </w:p>
    <w:p w:rsidR="00666ADF" w:rsidRPr="00666ADF" w:rsidRDefault="00666ADF" w:rsidP="00666ADF">
      <w:pPr>
        <w:pStyle w:val="NoSpacing"/>
        <w:ind w:left="2160"/>
      </w:pPr>
      <w:r w:rsidRPr="00666ADF">
        <w:t>CH62 2BJ</w:t>
      </w:r>
    </w:p>
    <w:p w:rsidR="00666ADF" w:rsidRDefault="00666ADF" w:rsidP="00666ADF">
      <w:pPr>
        <w:shd w:val="clear" w:color="auto" w:fill="FFFFFF"/>
        <w:spacing w:before="100" w:beforeAutospacing="1" w:after="100" w:afterAutospacing="1" w:line="240" w:lineRule="auto"/>
      </w:pPr>
      <w:r>
        <w:t>RDW  May 2018</w:t>
      </w:r>
    </w:p>
    <w:sectPr w:rsidR="00666ADF" w:rsidSect="00EA227F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F6" w:rsidRDefault="00E170F6" w:rsidP="00906E3B">
      <w:pPr>
        <w:spacing w:after="0" w:line="240" w:lineRule="auto"/>
      </w:pPr>
      <w:r>
        <w:separator/>
      </w:r>
    </w:p>
  </w:endnote>
  <w:endnote w:type="continuationSeparator" w:id="1">
    <w:p w:rsidR="00E170F6" w:rsidRDefault="00E170F6" w:rsidP="0090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3B" w:rsidRDefault="00906E3B">
    <w:pPr>
      <w:pStyle w:val="Footer"/>
    </w:pPr>
    <w:r>
      <w:t xml:space="preserve">Version </w:t>
    </w:r>
    <w:bookmarkStart w:id="0" w:name="_GoBack"/>
    <w:bookmarkEnd w:id="0"/>
    <w:r w:rsidR="00137B2A">
      <w:t>0.01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F6" w:rsidRDefault="00E170F6" w:rsidP="00906E3B">
      <w:pPr>
        <w:spacing w:after="0" w:line="240" w:lineRule="auto"/>
      </w:pPr>
      <w:r>
        <w:separator/>
      </w:r>
    </w:p>
  </w:footnote>
  <w:footnote w:type="continuationSeparator" w:id="1">
    <w:p w:rsidR="00E170F6" w:rsidRDefault="00E170F6" w:rsidP="0090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D52"/>
    <w:multiLevelType w:val="multilevel"/>
    <w:tmpl w:val="219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55179"/>
    <w:multiLevelType w:val="multilevel"/>
    <w:tmpl w:val="9D2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D450D"/>
    <w:multiLevelType w:val="multilevel"/>
    <w:tmpl w:val="A20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B1AFC"/>
    <w:multiLevelType w:val="multilevel"/>
    <w:tmpl w:val="DFE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A6553"/>
    <w:multiLevelType w:val="multilevel"/>
    <w:tmpl w:val="CF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826FB"/>
    <w:multiLevelType w:val="multilevel"/>
    <w:tmpl w:val="674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A2B96"/>
    <w:multiLevelType w:val="multilevel"/>
    <w:tmpl w:val="942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D5F8B"/>
    <w:multiLevelType w:val="multilevel"/>
    <w:tmpl w:val="38C8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B16B0"/>
    <w:multiLevelType w:val="multilevel"/>
    <w:tmpl w:val="1370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988"/>
    <w:rsid w:val="000676D8"/>
    <w:rsid w:val="000857DA"/>
    <w:rsid w:val="00097592"/>
    <w:rsid w:val="000E6BFC"/>
    <w:rsid w:val="00137B2A"/>
    <w:rsid w:val="001F4A35"/>
    <w:rsid w:val="0024379B"/>
    <w:rsid w:val="00265C59"/>
    <w:rsid w:val="00273BF2"/>
    <w:rsid w:val="003734F4"/>
    <w:rsid w:val="00393247"/>
    <w:rsid w:val="003A09A3"/>
    <w:rsid w:val="003C7CD5"/>
    <w:rsid w:val="004839D8"/>
    <w:rsid w:val="004D163F"/>
    <w:rsid w:val="0058166A"/>
    <w:rsid w:val="00666ADF"/>
    <w:rsid w:val="00836A61"/>
    <w:rsid w:val="00906E3B"/>
    <w:rsid w:val="00997E20"/>
    <w:rsid w:val="00A55558"/>
    <w:rsid w:val="00A67564"/>
    <w:rsid w:val="00AB0D8D"/>
    <w:rsid w:val="00B86E20"/>
    <w:rsid w:val="00BB4B9A"/>
    <w:rsid w:val="00BC3DBF"/>
    <w:rsid w:val="00BD75DD"/>
    <w:rsid w:val="00BF0988"/>
    <w:rsid w:val="00C025D4"/>
    <w:rsid w:val="00DD00BE"/>
    <w:rsid w:val="00E170F6"/>
    <w:rsid w:val="00EA227F"/>
    <w:rsid w:val="00FE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92"/>
  </w:style>
  <w:style w:type="paragraph" w:styleId="Heading1">
    <w:name w:val="heading 1"/>
    <w:basedOn w:val="Normal"/>
    <w:link w:val="Heading1Char"/>
    <w:uiPriority w:val="9"/>
    <w:qFormat/>
    <w:rsid w:val="00BF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9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09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0988"/>
    <w:rPr>
      <w:color w:val="0000FF"/>
      <w:u w:val="single"/>
    </w:rPr>
  </w:style>
  <w:style w:type="character" w:customStyle="1" w:styleId="collapseomatic">
    <w:name w:val="collapseomatic"/>
    <w:basedOn w:val="DefaultParagraphFont"/>
    <w:rsid w:val="00BF0988"/>
  </w:style>
  <w:style w:type="character" w:styleId="Emphasis">
    <w:name w:val="Emphasis"/>
    <w:basedOn w:val="DefaultParagraphFont"/>
    <w:uiPriority w:val="20"/>
    <w:qFormat/>
    <w:rsid w:val="005816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3B"/>
  </w:style>
  <w:style w:type="paragraph" w:styleId="Footer">
    <w:name w:val="footer"/>
    <w:basedOn w:val="Normal"/>
    <w:link w:val="FooterChar"/>
    <w:uiPriority w:val="99"/>
    <w:unhideWhenUsed/>
    <w:rsid w:val="0090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3B"/>
  </w:style>
  <w:style w:type="paragraph" w:styleId="BalloonText">
    <w:name w:val="Balloon Text"/>
    <w:basedOn w:val="Normal"/>
    <w:link w:val="BalloonTextChar"/>
    <w:uiPriority w:val="99"/>
    <w:semiHidden/>
    <w:unhideWhenUsed/>
    <w:rsid w:val="00BD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DF"/>
    <w:pPr>
      <w:ind w:left="720"/>
      <w:contextualSpacing/>
    </w:pPr>
  </w:style>
  <w:style w:type="paragraph" w:styleId="NoSpacing">
    <w:name w:val="No Spacing"/>
    <w:uiPriority w:val="1"/>
    <w:qFormat/>
    <w:rsid w:val="00666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9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Lade</dc:creator>
  <cp:lastModifiedBy>Ron</cp:lastModifiedBy>
  <cp:revision>5</cp:revision>
  <dcterms:created xsi:type="dcterms:W3CDTF">2018-05-24T17:08:00Z</dcterms:created>
  <dcterms:modified xsi:type="dcterms:W3CDTF">2018-05-24T17:14:00Z</dcterms:modified>
</cp:coreProperties>
</file>